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C6" w:rsidRPr="00A430C6" w:rsidRDefault="00A430C6" w:rsidP="00293959">
      <w:pPr>
        <w:pStyle w:val="c2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color w:val="000000"/>
        </w:rPr>
      </w:pPr>
      <w:r w:rsidRPr="00A430C6">
        <w:rPr>
          <w:rStyle w:val="c2"/>
          <w:b/>
          <w:color w:val="000000"/>
        </w:rPr>
        <w:t xml:space="preserve">Справка об организации наставничества </w:t>
      </w:r>
    </w:p>
    <w:p w:rsidR="00A430C6" w:rsidRPr="00A430C6" w:rsidRDefault="00A430C6" w:rsidP="00293959">
      <w:pPr>
        <w:pStyle w:val="c2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color w:val="000000"/>
        </w:rPr>
      </w:pPr>
      <w:r w:rsidRPr="00A430C6">
        <w:rPr>
          <w:rStyle w:val="c2"/>
          <w:b/>
          <w:color w:val="000000"/>
        </w:rPr>
        <w:t xml:space="preserve">МБОУ «Лицей №16 им. Ч.Н. Хомушку г. Кызыла» </w:t>
      </w:r>
      <w:r w:rsidRPr="00A430C6">
        <w:rPr>
          <w:rStyle w:val="c2"/>
          <w:b/>
          <w:color w:val="000000"/>
        </w:rPr>
        <w:t xml:space="preserve"> </w:t>
      </w:r>
      <w:r w:rsidRPr="00A430C6">
        <w:rPr>
          <w:rStyle w:val="c2"/>
          <w:b/>
          <w:color w:val="000000"/>
        </w:rPr>
        <w:t>в 2023-2024</w:t>
      </w:r>
      <w:r w:rsidRPr="00A430C6">
        <w:rPr>
          <w:rStyle w:val="c2"/>
          <w:b/>
          <w:color w:val="000000"/>
        </w:rPr>
        <w:t xml:space="preserve"> учебном году</w:t>
      </w:r>
    </w:p>
    <w:p w:rsidR="00A430C6" w:rsidRDefault="00A430C6" w:rsidP="00293959">
      <w:pPr>
        <w:pStyle w:val="c2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A430C6" w:rsidRDefault="00A430C6" w:rsidP="00293959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В 2023-2024</w:t>
      </w:r>
      <w:r>
        <w:rPr>
          <w:rStyle w:val="c2"/>
          <w:color w:val="000000"/>
        </w:rPr>
        <w:t xml:space="preserve"> учебном году в </w:t>
      </w:r>
      <w:r>
        <w:rPr>
          <w:rStyle w:val="c2"/>
          <w:color w:val="000000"/>
        </w:rPr>
        <w:t>МБОУ «Лицей№16» были</w:t>
      </w:r>
      <w:r>
        <w:rPr>
          <w:rStyle w:val="c2"/>
          <w:color w:val="000000"/>
        </w:rPr>
        <w:t xml:space="preserve"> приняты </w:t>
      </w:r>
      <w:r>
        <w:rPr>
          <w:rStyle w:val="c2"/>
          <w:color w:val="000000"/>
        </w:rPr>
        <w:t>3</w:t>
      </w:r>
      <w:r>
        <w:rPr>
          <w:rStyle w:val="c2"/>
          <w:color w:val="000000"/>
        </w:rPr>
        <w:t xml:space="preserve"> молодых специалиста: учитель </w:t>
      </w:r>
      <w:r>
        <w:rPr>
          <w:rStyle w:val="c2"/>
          <w:color w:val="000000"/>
        </w:rPr>
        <w:t>английского языка Монгуш Азияна Владленовна</w:t>
      </w:r>
      <w:r>
        <w:rPr>
          <w:rStyle w:val="c2"/>
          <w:color w:val="000000"/>
        </w:rPr>
        <w:t xml:space="preserve">, учитель </w:t>
      </w:r>
      <w:r>
        <w:rPr>
          <w:rStyle w:val="c2"/>
          <w:color w:val="000000"/>
        </w:rPr>
        <w:t>математики</w:t>
      </w:r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Соян</w:t>
      </w:r>
      <w:proofErr w:type="spellEnd"/>
      <w:r>
        <w:rPr>
          <w:rStyle w:val="c2"/>
          <w:color w:val="000000"/>
        </w:rPr>
        <w:t xml:space="preserve"> Буяна </w:t>
      </w:r>
      <w:proofErr w:type="spellStart"/>
      <w:r>
        <w:rPr>
          <w:rStyle w:val="c2"/>
          <w:color w:val="000000"/>
        </w:rPr>
        <w:t>Чаяновна</w:t>
      </w:r>
      <w:proofErr w:type="spellEnd"/>
      <w:r>
        <w:rPr>
          <w:rStyle w:val="c2"/>
          <w:color w:val="000000"/>
        </w:rPr>
        <w:t xml:space="preserve">, учитель </w:t>
      </w:r>
      <w:r>
        <w:rPr>
          <w:rStyle w:val="c2"/>
          <w:color w:val="000000"/>
        </w:rPr>
        <w:t>русского языка и литературы</w:t>
      </w:r>
      <w:r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Шыырап Чаян Эзир-ооловна.</w:t>
      </w:r>
    </w:p>
    <w:p w:rsidR="00A430C6" w:rsidRDefault="00A430C6" w:rsidP="0029395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За молодыми специалистами с целью оказания консультационной, методической и практической помощи в вопросах совершенствования теоретических знаний и повышения педагогического мастерства закреплены педагоги – наставники: учитель </w:t>
      </w:r>
      <w:r>
        <w:rPr>
          <w:rStyle w:val="c7"/>
          <w:color w:val="000000"/>
        </w:rPr>
        <w:t xml:space="preserve">английского языка Кужугет </w:t>
      </w:r>
      <w:proofErr w:type="spellStart"/>
      <w:r>
        <w:rPr>
          <w:rStyle w:val="c7"/>
          <w:color w:val="000000"/>
        </w:rPr>
        <w:t>Доптан</w:t>
      </w:r>
      <w:proofErr w:type="spellEnd"/>
      <w:r>
        <w:rPr>
          <w:rStyle w:val="c7"/>
          <w:color w:val="000000"/>
        </w:rPr>
        <w:t xml:space="preserve"> Юрьевна,</w:t>
      </w:r>
      <w:r>
        <w:rPr>
          <w:rStyle w:val="c7"/>
          <w:color w:val="000000"/>
        </w:rPr>
        <w:t xml:space="preserve"> учитель </w:t>
      </w:r>
      <w:r>
        <w:rPr>
          <w:rStyle w:val="c7"/>
          <w:color w:val="000000"/>
        </w:rPr>
        <w:t>математики</w:t>
      </w:r>
      <w:r>
        <w:rPr>
          <w:rStyle w:val="c7"/>
          <w:color w:val="000000"/>
        </w:rPr>
        <w:t xml:space="preserve"> </w:t>
      </w:r>
      <w:r>
        <w:rPr>
          <w:rStyle w:val="c7"/>
          <w:color w:val="000000"/>
        </w:rPr>
        <w:t>Ооржак Татьяна Дамчай-ооловна, учитель русского языка и литературы Агбан Татьяна Анатольевна</w:t>
      </w:r>
      <w:r>
        <w:rPr>
          <w:rStyle w:val="c7"/>
          <w:color w:val="000000"/>
        </w:rPr>
        <w:t>. Для достижения поставленной цели были выработаны следующие</w:t>
      </w:r>
      <w:r>
        <w:rPr>
          <w:rStyle w:val="c3"/>
          <w:b/>
          <w:bCs/>
          <w:i/>
          <w:iCs/>
          <w:color w:val="000000"/>
        </w:rPr>
        <w:t> </w:t>
      </w:r>
      <w:r>
        <w:rPr>
          <w:rStyle w:val="c2"/>
          <w:color w:val="000000"/>
        </w:rPr>
        <w:t>задачи:</w:t>
      </w:r>
    </w:p>
    <w:p w:rsidR="00A430C6" w:rsidRDefault="00A430C6" w:rsidP="00293959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Noto Sans Symbols" w:hAnsi="Noto Sans Symbols" w:cs="Calibri"/>
          <w:color w:val="000000"/>
        </w:rPr>
        <w:t>∙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2"/>
          <w:color w:val="000000"/>
        </w:rPr>
        <w:t>содействие повышению квалификации и профессионального роста молодых педагогов;</w:t>
      </w:r>
    </w:p>
    <w:p w:rsidR="00A430C6" w:rsidRDefault="00A430C6" w:rsidP="0029395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Noto Sans Symbols" w:hAnsi="Noto Sans Symbols" w:cs="Calibri"/>
          <w:color w:val="000000"/>
        </w:rPr>
        <w:t>∙</w:t>
      </w:r>
      <w:r>
        <w:rPr>
          <w:rStyle w:val="c2"/>
          <w:color w:val="000000"/>
        </w:rPr>
        <w:t>оказание практической помощи учителям в их адаптации в образовательных учреждениях, вопросах совершенствования теоретических знаний и повышения педагогического мастерства;</w:t>
      </w:r>
    </w:p>
    <w:p w:rsidR="00A430C6" w:rsidRDefault="00A430C6" w:rsidP="0029395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Noto Sans Symbols" w:hAnsi="Noto Sans Symbols" w:cs="Calibri"/>
          <w:color w:val="000000"/>
        </w:rPr>
        <w:t>∙</w:t>
      </w:r>
      <w:r>
        <w:rPr>
          <w:rStyle w:val="c2"/>
          <w:color w:val="000000"/>
        </w:rPr>
        <w:t>выявление наиболее серьезных проблем начинающих педагогов в учебном процессе и пути их разрешения;</w:t>
      </w:r>
    </w:p>
    <w:p w:rsidR="00A430C6" w:rsidRDefault="00A430C6" w:rsidP="0029395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Noto Sans Symbols" w:hAnsi="Noto Sans Symbols" w:cs="Calibri"/>
          <w:color w:val="000000"/>
        </w:rPr>
        <w:t>∙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2"/>
          <w:color w:val="000000"/>
        </w:rPr>
        <w:t>использование педагогического опыта молодых специалистов в учебно-воспитательном процессе.</w:t>
      </w:r>
    </w:p>
    <w:p w:rsidR="00A430C6" w:rsidRDefault="00A430C6" w:rsidP="0029395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Молодые специалисты охвачены метод</w:t>
      </w:r>
      <w:r>
        <w:rPr>
          <w:rStyle w:val="c2"/>
          <w:color w:val="000000"/>
        </w:rPr>
        <w:t>ической работой в полном объёме</w:t>
      </w:r>
      <w:r>
        <w:rPr>
          <w:rStyle w:val="c2"/>
          <w:color w:val="000000"/>
        </w:rPr>
        <w:t>. Все учителя-наставники работают согласно индивидуальным планам и с молодыми специалистами проводятся следующие мероприятия:</w:t>
      </w:r>
    </w:p>
    <w:p w:rsidR="00A430C6" w:rsidRDefault="00A430C6" w:rsidP="00293959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1.Консультации (постоянно): инструктаж о ведении школьной документации (заполнение, ведение и проверка классных журналов, журналов индивидуального обучения на дому, журналов ТБ, тетрадей, дневников учащихся); подготовке и учёту материально-технической базы кабинета; по изучению программно-методического комплекта преподавания в школе; по составлению рабочих программ, календарно-тематического и поурочного планирования;  об обязанностях классного руководителя и разработке плана воспитательной работы в классе.</w:t>
      </w:r>
      <w:proofErr w:type="gramEnd"/>
    </w:p>
    <w:p w:rsidR="00A430C6" w:rsidRDefault="00A430C6" w:rsidP="00293959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2.Практические занятия по составлению рабочих программ, календарно-тематического и поурочного планирования; по требованиям к анализу и самоанализу урока; об особенностях современного урока и его организации; по использованию современных образовательных технологий, их использовании в учебном процессе.</w:t>
      </w:r>
    </w:p>
    <w:p w:rsidR="00A430C6" w:rsidRDefault="00A430C6" w:rsidP="00293959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3.Собеседования: привлечение молодых специалистов к организации и проведению внеурочных мероприятий   разного уровня.</w:t>
      </w:r>
    </w:p>
    <w:p w:rsidR="00A430C6" w:rsidRDefault="00A430C6" w:rsidP="00293959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</w:t>
      </w:r>
      <w:r>
        <w:rPr>
          <w:rStyle w:val="c2"/>
          <w:color w:val="000000"/>
        </w:rPr>
        <w:t>Было организовано посещение молодыми специалистами уроков учителей - наставников  с целью обмена опытом и обучения профессиональной деятельности. Был предложен самоанализ  урока молодым специалис</w:t>
      </w:r>
      <w:r>
        <w:rPr>
          <w:rStyle w:val="c2"/>
          <w:color w:val="000000"/>
        </w:rPr>
        <w:t>тами и анализ уроков наставника</w:t>
      </w:r>
      <w:r>
        <w:rPr>
          <w:rStyle w:val="c2"/>
          <w:color w:val="000000"/>
        </w:rPr>
        <w:t xml:space="preserve">. Также было организовано посещение уроков молодых специалистов заместителем директора по </w:t>
      </w:r>
      <w:r>
        <w:rPr>
          <w:rStyle w:val="c2"/>
          <w:color w:val="000000"/>
        </w:rPr>
        <w:t>учебно-воспитател</w:t>
      </w:r>
      <w:r>
        <w:rPr>
          <w:rStyle w:val="c2"/>
          <w:color w:val="000000"/>
        </w:rPr>
        <w:t xml:space="preserve">ьной работе </w:t>
      </w:r>
      <w:r>
        <w:rPr>
          <w:rStyle w:val="c2"/>
          <w:color w:val="000000"/>
        </w:rPr>
        <w:t>Ооржак А.Н.</w:t>
      </w:r>
      <w:r>
        <w:rPr>
          <w:rStyle w:val="c2"/>
          <w:color w:val="000000"/>
        </w:rPr>
        <w:t xml:space="preserve"> и учителями-наставниками с целью знакомства с работой, выявления затруднени</w:t>
      </w:r>
      <w:r>
        <w:rPr>
          <w:rStyle w:val="c2"/>
          <w:color w:val="000000"/>
        </w:rPr>
        <w:t>й, оказания методической помощи</w:t>
      </w:r>
      <w:r>
        <w:rPr>
          <w:rStyle w:val="c2"/>
          <w:color w:val="000000"/>
        </w:rPr>
        <w:t>. Молодым специалистам были предложены методические разработки: требования к анализу урока и деятельности учителя на уроке; типы, виды, формы урока; современный урок и его организация; современные образовательные технологии, их использование в учебном процессе; коммуникативная и интерактивная направленность урока, активные методы обучения и т.д.</w:t>
      </w:r>
    </w:p>
    <w:p w:rsidR="00A430C6" w:rsidRDefault="00A430C6" w:rsidP="00293959">
      <w:pPr>
        <w:pStyle w:val="c24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bCs/>
          <w:color w:val="000000"/>
        </w:rPr>
      </w:pPr>
    </w:p>
    <w:p w:rsidR="00A430C6" w:rsidRDefault="00A430C6" w:rsidP="00293959">
      <w:pPr>
        <w:pStyle w:val="c2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Вывод</w:t>
      </w:r>
      <w:r w:rsidR="00293959">
        <w:rPr>
          <w:rStyle w:val="c3"/>
          <w:b/>
          <w:bCs/>
          <w:color w:val="000000"/>
        </w:rPr>
        <w:t>:</w:t>
      </w:r>
      <w:bookmarkStart w:id="0" w:name="_GoBack"/>
      <w:bookmarkEnd w:id="0"/>
    </w:p>
    <w:p w:rsidR="00A430C6" w:rsidRDefault="00A430C6" w:rsidP="00293959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Период адаптации молодых специалистов про</w:t>
      </w:r>
      <w:r>
        <w:rPr>
          <w:rStyle w:val="c2"/>
          <w:color w:val="000000"/>
        </w:rPr>
        <w:t>шел</w:t>
      </w:r>
      <w:r>
        <w:rPr>
          <w:rStyle w:val="c2"/>
          <w:color w:val="000000"/>
        </w:rPr>
        <w:t xml:space="preserve"> успешно. Молодым специалистам оказывается помощь администрацией и педагогами-наставниками в вопросах совершенствования теоретических знаний, повышения профессионального мастерства, создания условий для формирования индивидуального стиля творческой деятельности молодого педагога, развития потребности и мотивации в непрерывном самообразовании.</w:t>
      </w:r>
    </w:p>
    <w:p w:rsidR="00A430C6" w:rsidRDefault="00A430C6" w:rsidP="00293959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Необходимо работать над повышением компетентности молодых педагогов в вопросах развития интеллектуального и творческого потенциала учащихся на уроках и направить работу молодых специалистов на изучение и практическое применение эффективных методов работы с учащимися с разным уровнем мотивации.</w:t>
      </w:r>
    </w:p>
    <w:p w:rsidR="00372CDE" w:rsidRDefault="00372CDE" w:rsidP="00293959">
      <w:pPr>
        <w:spacing w:after="0" w:line="360" w:lineRule="auto"/>
      </w:pPr>
    </w:p>
    <w:p w:rsidR="00A430C6" w:rsidRPr="00A430C6" w:rsidRDefault="00293959" w:rsidP="0029395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по НМР </w:t>
      </w:r>
      <w:r w:rsidR="00A430C6">
        <w:rPr>
          <w:rFonts w:ascii="Times New Roman" w:hAnsi="Times New Roman" w:cs="Times New Roman"/>
          <w:sz w:val="24"/>
          <w:szCs w:val="24"/>
        </w:rPr>
        <w:t xml:space="preserve">Даваа Д.П. </w:t>
      </w:r>
    </w:p>
    <w:sectPr w:rsidR="00A430C6" w:rsidRPr="00A430C6" w:rsidSect="00A430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A4"/>
    <w:rsid w:val="00293959"/>
    <w:rsid w:val="00372CDE"/>
    <w:rsid w:val="00783BA4"/>
    <w:rsid w:val="00A4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30C6"/>
  </w:style>
  <w:style w:type="paragraph" w:customStyle="1" w:styleId="c16">
    <w:name w:val="c16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30C6"/>
  </w:style>
  <w:style w:type="character" w:customStyle="1" w:styleId="c7">
    <w:name w:val="c7"/>
    <w:basedOn w:val="a0"/>
    <w:rsid w:val="00A430C6"/>
  </w:style>
  <w:style w:type="paragraph" w:customStyle="1" w:styleId="c20">
    <w:name w:val="c20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30C6"/>
  </w:style>
  <w:style w:type="paragraph" w:customStyle="1" w:styleId="c19">
    <w:name w:val="c19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430C6"/>
  </w:style>
  <w:style w:type="character" w:customStyle="1" w:styleId="c11">
    <w:name w:val="c11"/>
    <w:basedOn w:val="a0"/>
    <w:rsid w:val="00A430C6"/>
  </w:style>
  <w:style w:type="paragraph" w:customStyle="1" w:styleId="c14">
    <w:name w:val="c14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30C6"/>
  </w:style>
  <w:style w:type="paragraph" w:customStyle="1" w:styleId="c16">
    <w:name w:val="c16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30C6"/>
  </w:style>
  <w:style w:type="character" w:customStyle="1" w:styleId="c7">
    <w:name w:val="c7"/>
    <w:basedOn w:val="a0"/>
    <w:rsid w:val="00A430C6"/>
  </w:style>
  <w:style w:type="paragraph" w:customStyle="1" w:styleId="c20">
    <w:name w:val="c20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30C6"/>
  </w:style>
  <w:style w:type="paragraph" w:customStyle="1" w:styleId="c19">
    <w:name w:val="c19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430C6"/>
  </w:style>
  <w:style w:type="character" w:customStyle="1" w:styleId="c11">
    <w:name w:val="c11"/>
    <w:basedOn w:val="a0"/>
    <w:rsid w:val="00A430C6"/>
  </w:style>
  <w:style w:type="paragraph" w:customStyle="1" w:styleId="c14">
    <w:name w:val="c14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4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2024-11-26T08:01:00Z</dcterms:created>
  <dcterms:modified xsi:type="dcterms:W3CDTF">2024-11-26T08:12:00Z</dcterms:modified>
</cp:coreProperties>
</file>